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3C" w:rsidRDefault="00420F91">
      <w:pPr>
        <w:pBdr>
          <w:bottom w:val="single" w:sz="6" w:space="1" w:color="auto"/>
        </w:pBdr>
      </w:pPr>
      <w:r>
        <w:t>Las hipótesis estadísticas son de parámetros y no de estimadores.</w:t>
      </w:r>
    </w:p>
    <w:p w:rsidR="007A5C5A" w:rsidRDefault="007A5C5A">
      <w:pPr>
        <w:rPr>
          <w:rFonts w:eastAsiaTheme="minorEastAsia"/>
        </w:rPr>
      </w:pPr>
      <w:r>
        <w:t xml:space="preserve">Procedimiento para realizar una prueba de hipótesis referente a un parámetro </w:t>
      </w:r>
      <m:oMath>
        <m:r>
          <w:rPr>
            <w:rFonts w:ascii="Cambria Math" w:hAnsi="Cambria Math"/>
          </w:rPr>
          <m:t>σ</m:t>
        </m:r>
      </m:oMath>
    </w:p>
    <w:p w:rsidR="007A5C5A" w:rsidRDefault="007A5C5A">
      <w:pPr>
        <w:rPr>
          <w:rFonts w:eastAsiaTheme="minorEastAsia"/>
        </w:rPr>
      </w:pPr>
      <w:r>
        <w:rPr>
          <w:rFonts w:eastAsiaTheme="minorEastAsia"/>
        </w:rPr>
        <w:t>.- formulación o definición de las hipótesis de acuerdo al problema</w:t>
      </w:r>
      <w:r w:rsidR="00933FEE">
        <w:rPr>
          <w:rFonts w:eastAsiaTheme="minorEastAsia"/>
        </w:rPr>
        <w:t>.</w:t>
      </w:r>
    </w:p>
    <w:p w:rsidR="007A5C5A" w:rsidRDefault="007A5C5A">
      <w:pPr>
        <w:rPr>
          <w:rFonts w:eastAsiaTheme="minorEastAsia"/>
        </w:rPr>
      </w:pPr>
      <w:r>
        <w:rPr>
          <w:rFonts w:eastAsiaTheme="minorEastAsia"/>
        </w:rPr>
        <w:t xml:space="preserve">.-  </w:t>
      </w:r>
      <w:r w:rsidR="00933FEE">
        <w:rPr>
          <w:rFonts w:eastAsiaTheme="minorEastAsia"/>
        </w:rPr>
        <w:t>Se escoge el nivel de significación. (</w:t>
      </w:r>
      <m:oMath>
        <m:r>
          <w:rPr>
            <w:rFonts w:ascii="Cambria Math" w:eastAsiaTheme="minorEastAsia" w:hAnsi="Cambria Math"/>
          </w:rPr>
          <m:t>α</m:t>
        </m:r>
      </m:oMath>
      <w:r w:rsidR="00933FEE">
        <w:rPr>
          <w:rFonts w:eastAsiaTheme="minorEastAsia"/>
        </w:rPr>
        <w:t>)</w:t>
      </w:r>
    </w:p>
    <w:p w:rsidR="00933FEE" w:rsidRDefault="00933FEE">
      <w:pPr>
        <w:rPr>
          <w:rFonts w:eastAsiaTheme="minorEastAsia"/>
        </w:rPr>
      </w:pPr>
      <w:r>
        <w:rPr>
          <w:rFonts w:eastAsiaTheme="minorEastAsia"/>
        </w:rPr>
        <w:t>.- Escoger la estadística de prueba, cuya distribución por muestreo sea conocida bajo el supuesto de que la hipótesis nula es verdadera.</w:t>
      </w:r>
    </w:p>
    <w:p w:rsidR="00933FEE" w:rsidRDefault="00933FEE">
      <w:pPr>
        <w:rPr>
          <w:rFonts w:eastAsiaTheme="minorEastAsia"/>
        </w:rPr>
      </w:pPr>
      <w:r>
        <w:rPr>
          <w:rFonts w:eastAsiaTheme="minorEastAsia"/>
        </w:rPr>
        <w:t xml:space="preserve">.- Determinar la región critica; es decir, el o los puntos críticos que dependen del tipo de prueba y del nivel de significación. </w:t>
      </w:r>
    </w:p>
    <w:p w:rsidR="00933FEE" w:rsidRDefault="00933FEE">
      <w:pPr>
        <w:rPr>
          <w:rFonts w:eastAsiaTheme="minorEastAsia"/>
        </w:rPr>
      </w:pPr>
      <w:r>
        <w:rPr>
          <w:rFonts w:eastAsiaTheme="minorEastAsia"/>
        </w:rPr>
        <w:t>.- Calcular el valor de la estadística de prueba (se utiliza la información de la muestra remplazando en la formula, escogida en el paso 3, los datos de la muestra)</w:t>
      </w:r>
    </w:p>
    <w:p w:rsidR="00933FEE" w:rsidRDefault="00933FEE">
      <w:pPr>
        <w:pBdr>
          <w:bottom w:val="single" w:sz="6" w:space="1" w:color="auto"/>
        </w:pBdr>
        <w:rPr>
          <w:rFonts w:eastAsiaTheme="minorEastAsia"/>
        </w:rPr>
      </w:pPr>
      <w:r>
        <w:rPr>
          <w:rFonts w:eastAsiaTheme="minorEastAsia"/>
        </w:rPr>
        <w:t>.- Decisión: Rechazar H0 si el valor obtenido en el paso 5 pertenece a la región critica y aceptar H0 en otro caso.</w:t>
      </w:r>
    </w:p>
    <w:p w:rsidR="00D02469" w:rsidRDefault="00D02469">
      <w:pPr>
        <w:rPr>
          <w:rFonts w:eastAsiaTheme="minorEastAsia"/>
        </w:rPr>
      </w:pPr>
      <w:r>
        <w:rPr>
          <w:rFonts w:eastAsiaTheme="minorEastAsia"/>
        </w:rPr>
        <w:t>Prueba de hipótesis para la media poblacional</w:t>
      </w:r>
    </w:p>
    <w:p w:rsidR="00933FEE" w:rsidRDefault="00E25BBB">
      <w:pPr>
        <w:pBdr>
          <w:bottom w:val="single" w:sz="6" w:space="1" w:color="auto"/>
        </w:pBdr>
      </w:pPr>
      <w:r>
        <w:t>Varianza conocida usa Z, desconocida usa T</w:t>
      </w:r>
    </w:p>
    <w:p w:rsidR="00C40622" w:rsidRDefault="00C40622">
      <w:r>
        <w:t>Valor P</w:t>
      </w:r>
    </w:p>
    <w:p w:rsidR="00C40622" w:rsidRDefault="00C40622">
      <w:r>
        <w:t xml:space="preserve">Se define al valor P como la probabilidad mínima para no rechazar H0: </w:t>
      </w:r>
    </w:p>
    <w:p w:rsidR="00C40622" w:rsidRDefault="00C40622">
      <w:pPr>
        <w:rPr>
          <w:rFonts w:eastAsiaTheme="minorEastAsia"/>
        </w:rPr>
      </w:pPr>
      <w:r>
        <w:rPr>
          <w:rFonts w:eastAsiaTheme="minorEastAsia"/>
        </w:rPr>
        <w:t xml:space="preserve">Inferior: </w:t>
      </w:r>
      <m:oMath>
        <m:r>
          <w:rPr>
            <w:rFonts w:ascii="Cambria Math" w:hAnsi="Cambria Math"/>
          </w:rPr>
          <m:t>P=P(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σ</m:t>
            </m:r>
          </m:e>
        </m:acc>
        <m:r>
          <w:rPr>
            <w:rFonts w:ascii="Cambria Math" w:hAnsi="Cambria Math"/>
          </w:rPr>
          <m:t>&lt;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)</m:t>
        </m:r>
      </m:oMath>
    </w:p>
    <w:p w:rsidR="00C40622" w:rsidRPr="00ED4913" w:rsidRDefault="00C40622" w:rsidP="00C40622">
      <w:pPr>
        <w:rPr>
          <w:rFonts w:eastAsiaTheme="minorEastAsia"/>
          <w:u w:val="single"/>
        </w:rPr>
      </w:pPr>
      <w:r>
        <w:rPr>
          <w:rFonts w:eastAsiaTheme="minorEastAsia"/>
        </w:rPr>
        <w:t xml:space="preserve">Superior: </w:t>
      </w:r>
      <m:oMath>
        <m:r>
          <w:rPr>
            <w:rFonts w:ascii="Cambria Math" w:hAnsi="Cambria Math"/>
            <w:u w:val="single"/>
          </w:rPr>
          <m:t>P=P(</m:t>
        </m:r>
        <m:acc>
          <m:accPr>
            <m:ctrlPr>
              <w:rPr>
                <w:rFonts w:ascii="Cambria Math" w:hAnsi="Cambria Math"/>
                <w:i/>
                <w:u w:val="single"/>
              </w:rPr>
            </m:ctrlPr>
          </m:accPr>
          <m:e>
            <m:r>
              <w:rPr>
                <w:rFonts w:ascii="Cambria Math" w:hAnsi="Cambria Math"/>
                <w:u w:val="single"/>
              </w:rPr>
              <m:t>σ</m:t>
            </m:r>
          </m:e>
        </m:acc>
        <m:r>
          <w:rPr>
            <w:rFonts w:ascii="Cambria Math" w:hAnsi="Cambria Math"/>
            <w:u w:val="single"/>
          </w:rPr>
          <m:t>&gt;</m:t>
        </m:r>
        <m:sSub>
          <m:sSubPr>
            <m:ctrlPr>
              <w:rPr>
                <w:rFonts w:ascii="Cambria Math" w:hAnsi="Cambria Math"/>
                <w:i/>
                <w:u w:val="single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u w:val="single"/>
                  </w:rPr>
                </m:ctrlPr>
              </m:accPr>
              <m:e>
                <m:r>
                  <w:rPr>
                    <w:rFonts w:ascii="Cambria Math" w:hAnsi="Cambria Math"/>
                    <w:u w:val="single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  <w:u w:val="single"/>
              </w:rPr>
              <m:t>0</m:t>
            </m:r>
          </m:sub>
        </m:sSub>
        <m:r>
          <w:rPr>
            <w:rFonts w:ascii="Cambria Math" w:hAnsi="Cambria Math"/>
            <w:u w:val="single"/>
          </w:rPr>
          <m:t>)</m:t>
        </m:r>
      </m:oMath>
      <w:bookmarkStart w:id="0" w:name="_GoBack"/>
      <w:bookmarkEnd w:id="0"/>
    </w:p>
    <w:p w:rsidR="00C40622" w:rsidRDefault="00C40622" w:rsidP="00C40622">
      <w:pPr>
        <w:rPr>
          <w:rFonts w:eastAsiaTheme="minorEastAsia"/>
        </w:rPr>
      </w:pPr>
      <w:r>
        <w:rPr>
          <w:rFonts w:eastAsiaTheme="minorEastAsia"/>
        </w:rPr>
        <w:t xml:space="preserve">La mayoría de paquetes estadísticos cuando realizan una prueba de hipótesis proporcionan al usuario el valor P para que este tome la </w:t>
      </w:r>
      <w:r w:rsidR="00843A56">
        <w:rPr>
          <w:rFonts w:eastAsiaTheme="minorEastAsia"/>
        </w:rPr>
        <w:t>decisión,</w:t>
      </w:r>
      <w:r>
        <w:rPr>
          <w:rFonts w:eastAsiaTheme="minorEastAsia"/>
        </w:rPr>
        <w:t xml:space="preserve"> basándose </w:t>
      </w:r>
      <w:r w:rsidR="00843A56">
        <w:rPr>
          <w:rFonts w:eastAsiaTheme="minorEastAsia"/>
        </w:rPr>
        <w:t xml:space="preserve">en el siguiente criterio: Si valor </w:t>
      </w:r>
      <m:oMath>
        <m:r>
          <w:rPr>
            <w:rFonts w:ascii="Cambria Math" w:eastAsiaTheme="minorEastAsia" w:hAnsi="Cambria Math"/>
          </w:rPr>
          <m:t>P&lt; α</m:t>
        </m:r>
      </m:oMath>
      <w:r w:rsidR="00843A56">
        <w:rPr>
          <w:rFonts w:eastAsiaTheme="minorEastAsia"/>
        </w:rPr>
        <w:t xml:space="preserve"> se rechaza H0.</w:t>
      </w:r>
    </w:p>
    <w:p w:rsidR="00843A56" w:rsidRDefault="00843A56" w:rsidP="00C40622">
      <w:pPr>
        <w:rPr>
          <w:rFonts w:eastAsiaTheme="minorEastAsia"/>
        </w:rPr>
      </w:pPr>
      <w:r>
        <w:rPr>
          <w:rFonts w:eastAsiaTheme="minorEastAsia"/>
        </w:rPr>
        <w:t xml:space="preserve">Cuando se realiza una prueba de </w:t>
      </w:r>
      <w:proofErr w:type="spellStart"/>
      <w:r>
        <w:rPr>
          <w:rFonts w:eastAsiaTheme="minorEastAsia"/>
        </w:rPr>
        <w:t>hipotesis</w:t>
      </w:r>
      <w:proofErr w:type="spellEnd"/>
      <w:r>
        <w:rPr>
          <w:rFonts w:eastAsiaTheme="minorEastAsia"/>
        </w:rPr>
        <w:t xml:space="preserve"> con </w:t>
      </w:r>
      <w:proofErr w:type="spellStart"/>
      <w:r>
        <w:rPr>
          <w:rFonts w:eastAsiaTheme="minorEastAsia"/>
        </w:rPr>
        <w:t>minitab</w:t>
      </w:r>
      <w:proofErr w:type="spellEnd"/>
      <w:r>
        <w:rPr>
          <w:rFonts w:eastAsiaTheme="minorEastAsia"/>
        </w:rPr>
        <w:t xml:space="preserve">, la prueba se hace en 2 pasos. </w:t>
      </w:r>
    </w:p>
    <w:p w:rsidR="00843A56" w:rsidRDefault="00843A56" w:rsidP="00C40622">
      <w:pPr>
        <w:rPr>
          <w:rFonts w:eastAsiaTheme="minorEastAsia"/>
        </w:rPr>
      </w:pPr>
      <w:r>
        <w:rPr>
          <w:rFonts w:eastAsiaTheme="minorEastAsia"/>
        </w:rPr>
        <w:t>.- Se formulan las hipótesis al = que en el procedimiento tradicional</w:t>
      </w:r>
    </w:p>
    <w:p w:rsidR="00843A56" w:rsidRDefault="00843A56" w:rsidP="00C40622">
      <w:r>
        <w:rPr>
          <w:rFonts w:eastAsiaTheme="minorEastAsia"/>
        </w:rPr>
        <w:t xml:space="preserve">.- Decisión: Comparar P con </w:t>
      </w:r>
      <m:oMath>
        <m:r>
          <w:rPr>
            <w:rFonts w:ascii="Cambria Math" w:eastAsiaTheme="minorEastAsia" w:hAnsi="Cambria Math"/>
          </w:rPr>
          <m:t>α</m:t>
        </m:r>
      </m:oMath>
      <w:r>
        <w:rPr>
          <w:rFonts w:eastAsiaTheme="minorEastAsia"/>
        </w:rPr>
        <w:t xml:space="preserve"> y decidir </w:t>
      </w:r>
      <w:r w:rsidR="00ED4913">
        <w:rPr>
          <w:rFonts w:eastAsiaTheme="minorEastAsia"/>
        </w:rPr>
        <w:t>(Aceptar si P &gt; alfa)</w:t>
      </w:r>
    </w:p>
    <w:p w:rsidR="00C40622" w:rsidRDefault="00C40622"/>
    <w:sectPr w:rsidR="00C406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F91"/>
    <w:rsid w:val="000F483C"/>
    <w:rsid w:val="00420F91"/>
    <w:rsid w:val="007A5C5A"/>
    <w:rsid w:val="00843A56"/>
    <w:rsid w:val="00933FEE"/>
    <w:rsid w:val="00C40622"/>
    <w:rsid w:val="00D02469"/>
    <w:rsid w:val="00E25BBB"/>
    <w:rsid w:val="00ED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5C5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5C5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C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Lima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USIS</dc:creator>
  <cp:keywords/>
  <dc:description/>
  <cp:lastModifiedBy>USIS</cp:lastModifiedBy>
  <cp:revision>1</cp:revision>
  <dcterms:created xsi:type="dcterms:W3CDTF">2012-10-16T23:09:00Z</dcterms:created>
  <dcterms:modified xsi:type="dcterms:W3CDTF">2012-10-17T00:54:00Z</dcterms:modified>
</cp:coreProperties>
</file>