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F4" w:rsidRDefault="0010642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n=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(1-α/2)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σ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E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0642A" w:rsidRDefault="0010642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σ conocida μ∈ </m:t>
          </m:r>
          <m:d>
            <m:dPr>
              <m:begChr m:val="〈"/>
              <m:endChr m:val="〉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 xml:space="preserve"> ±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(1-α/2)</m:t>
                      </m:r>
                    </m:sub>
                  </m:sSub>
                  <m:r>
                    <w:rPr>
                      <w:rFonts w:ascii="Cambria Math" w:hAnsi="Cambria Math"/>
                    </w:rPr>
                    <m:t>σ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rad>
                </m:den>
              </m:f>
            </m:e>
          </m:d>
        </m:oMath>
      </m:oMathPara>
    </w:p>
    <w:p w:rsidR="0010642A" w:rsidRDefault="0010642A" w:rsidP="0010642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σ </m:t>
          </m:r>
          <m:r>
            <w:rPr>
              <w:rFonts w:ascii="Cambria Math" w:hAnsi="Cambria Math"/>
            </w:rPr>
            <m:t>des</m:t>
          </m:r>
          <m:r>
            <w:rPr>
              <w:rFonts w:ascii="Cambria Math" w:hAnsi="Cambria Math"/>
            </w:rPr>
            <m:t xml:space="preserve">conocida μ∈ </m:t>
          </m:r>
          <m:d>
            <m:dPr>
              <m:begChr m:val="〈"/>
              <m:endChr m:val="〉"/>
              <m:ctrlPr>
                <w:rPr>
                  <w:rFonts w:ascii="Cambria Math" w:hAnsi="Cambria Math"/>
                  <w:i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 xml:space="preserve"> ±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(</m:t>
                      </m:r>
                      <m:r>
                        <w:rPr>
                          <w:rFonts w:ascii="Cambria Math" w:hAnsi="Cambria Math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α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>,n-1</m:t>
                      </m:r>
                      <m:r>
                        <w:rPr>
                          <w:rFonts w:ascii="Cambria Math" w:hAnsi="Cambria Math"/>
                        </w:rPr>
                        <m:t>)</m:t>
                      </m:r>
                    </m:sub>
                  </m:sSub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</m:rad>
                </m:den>
              </m:f>
            </m:e>
          </m:d>
        </m:oMath>
      </m:oMathPara>
      <w:bookmarkStart w:id="0" w:name="_GoBack"/>
      <w:bookmarkEnd w:id="0"/>
    </w:p>
    <w:p w:rsidR="00CF5C61" w:rsidRDefault="0010642A">
      <w:pPr>
        <w:rPr>
          <w:rFonts w:eastAsiaTheme="minorEastAsia"/>
        </w:rPr>
      </w:pPr>
      <w:r>
        <w:rPr>
          <w:rFonts w:eastAsiaTheme="minorEastAsia"/>
        </w:rPr>
        <w:t xml:space="preserve">Para construir un intervalo de confianza para </w:t>
      </w:r>
    </w:p>
    <w:p w:rsidR="0010642A" w:rsidRDefault="0010642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T=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e>
          </m:nary>
        </m:oMath>
      </m:oMathPara>
    </w:p>
    <w:p w:rsidR="00F555BA" w:rsidRDefault="00F555BA">
      <w:pPr>
        <w:rPr>
          <w:rFonts w:eastAsiaTheme="minorEastAsia"/>
        </w:rPr>
      </w:pPr>
      <w:r>
        <w:rPr>
          <w:rFonts w:eastAsiaTheme="minorEastAsia"/>
        </w:rPr>
        <w:t xml:space="preserve">Determinar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 xml:space="preserve">y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 xml:space="preserve"> // 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  <m:r>
              <w:rPr>
                <w:rFonts w:ascii="Cambria Math" w:eastAsiaTheme="minorEastAsia" w:hAnsi="Cambria Math"/>
              </w:rPr>
              <m:t>≤</m:t>
            </m:r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i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eastAsiaTheme="minorEastAsia" w:hAnsi="Cambria Math"/>
              </w:rPr>
              <m:t>≤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/>
          </w:rPr>
          <m:t>=1-α</m:t>
        </m:r>
      </m:oMath>
    </w:p>
    <w:p w:rsidR="0010642A" w:rsidRDefault="0010642A">
      <w:pPr>
        <w:rPr>
          <w:rFonts w:eastAsiaTheme="minorEastAsia"/>
        </w:rPr>
      </w:pPr>
      <w:r>
        <w:rPr>
          <w:rFonts w:eastAsiaTheme="minorEastAsia"/>
        </w:rPr>
        <w:t xml:space="preserve">Se construye un intervalo de confianza para </w:t>
      </w:r>
      <m:oMath>
        <m:r>
          <w:rPr>
            <w:rFonts w:ascii="Cambria Math" w:eastAsiaTheme="minorEastAsia" w:hAnsi="Cambria Math"/>
          </w:rPr>
          <m:t>μ</m:t>
        </m:r>
      </m:oMath>
    </w:p>
    <w:p w:rsidR="0010642A" w:rsidRDefault="0010642A">
      <w:pPr>
        <w:pBdr>
          <w:bottom w:val="single" w:sz="6" w:space="1" w:color="auto"/>
        </w:pBdr>
        <w:rPr>
          <w:rFonts w:eastAsiaTheme="minorEastAsia"/>
        </w:rPr>
      </w:pPr>
      <w:r>
        <w:rPr>
          <w:rFonts w:eastAsiaTheme="minorEastAsia"/>
        </w:rPr>
        <w:t xml:space="preserve">Multiplicar los limites del intervalo de </w:t>
      </w:r>
      <m:oMath>
        <m:r>
          <w:rPr>
            <w:rFonts w:ascii="Cambria Math" w:eastAsiaTheme="minorEastAsia" w:hAnsi="Cambria Math"/>
          </w:rPr>
          <m:t>μ</m:t>
        </m:r>
      </m:oMath>
      <w:r>
        <w:rPr>
          <w:rFonts w:eastAsiaTheme="minorEastAsia"/>
        </w:rPr>
        <w:t xml:space="preserve"> por el tamaño de la </w:t>
      </w:r>
      <w:r w:rsidR="00F555BA">
        <w:rPr>
          <w:rFonts w:eastAsiaTheme="minorEastAsia"/>
        </w:rPr>
        <w:t>población</w:t>
      </w:r>
    </w:p>
    <w:p w:rsidR="00CF5C61" w:rsidRDefault="00CF5C61">
      <w:pPr>
        <w:pBdr>
          <w:bottom w:val="single" w:sz="6" w:space="1" w:color="auto"/>
        </w:pBdr>
        <w:rPr>
          <w:rFonts w:eastAsiaTheme="minorEastAsia"/>
        </w:rPr>
      </w:pPr>
    </w:p>
    <w:p w:rsidR="00F555BA" w:rsidRPr="00973750" w:rsidRDefault="00F555BA">
      <w:pPr>
        <w:rPr>
          <w:rFonts w:eastAsiaTheme="minorEastAsia"/>
          <w:lang w:val="en-US"/>
        </w:rPr>
      </w:pPr>
      <m:oMath>
        <m:r>
          <w:rPr>
            <w:rFonts w:ascii="Cambria Math" w:eastAsiaTheme="minorEastAsia" w:hAnsi="Cambria Math"/>
          </w:rPr>
          <m:t>N</m:t>
        </m:r>
        <m:r>
          <w:rPr>
            <w:rFonts w:ascii="Cambria Math" w:eastAsiaTheme="minorEastAsia" w:hAnsi="Cambria Math"/>
            <w:lang w:val="en-US"/>
          </w:rPr>
          <m:t>=2000;</m:t>
        </m:r>
        <m:r>
          <w:rPr>
            <w:rFonts w:ascii="Cambria Math" w:eastAsiaTheme="minorEastAsia" w:hAnsi="Cambria Math"/>
          </w:rPr>
          <m:t>n</m:t>
        </m:r>
        <m:r>
          <w:rPr>
            <w:rFonts w:ascii="Cambria Math" w:eastAsiaTheme="minorEastAsia" w:hAnsi="Cambria Math"/>
            <w:lang w:val="en-US"/>
          </w:rPr>
          <m:t>=100;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  <m:r>
          <w:rPr>
            <w:rFonts w:ascii="Cambria Math" w:eastAsiaTheme="minorEastAsia" w:hAnsi="Cambria Math"/>
            <w:lang w:val="en-US"/>
          </w:rPr>
          <m:t xml:space="preserve">=1500; </m:t>
        </m:r>
        <m:r>
          <w:rPr>
            <w:rFonts w:ascii="Cambria Math" w:eastAsiaTheme="minorEastAsia" w:hAnsi="Cambria Math"/>
          </w:rPr>
          <m:t>σ</m:t>
        </m:r>
        <m:r>
          <w:rPr>
            <w:rFonts w:ascii="Cambria Math" w:eastAsiaTheme="minorEastAsia" w:hAnsi="Cambria Math"/>
            <w:lang w:val="en-US"/>
          </w:rPr>
          <m:t>=300</m:t>
        </m:r>
      </m:oMath>
      <w:r w:rsidRPr="00973750">
        <w:rPr>
          <w:rFonts w:eastAsiaTheme="minorEastAsia"/>
          <w:lang w:val="en-US"/>
        </w:rPr>
        <w:t xml:space="preserve"> </w:t>
      </w:r>
    </w:p>
    <w:p w:rsidR="00973750" w:rsidRPr="00CF5C61" w:rsidRDefault="00973750" w:rsidP="00CF5C61">
      <w:pPr>
        <w:rPr>
          <w:rFonts w:eastAsiaTheme="minorEastAsia"/>
          <w:lang w:val="en-US"/>
        </w:rPr>
      </w:pPr>
      <w:r w:rsidRPr="00973750">
        <w:rPr>
          <w:rFonts w:eastAsiaTheme="minorEastAsia"/>
          <w:lang w:val="en-US"/>
        </w:rPr>
        <w:t xml:space="preserve">Minitab Stat- Basic Stat- </w:t>
      </w:r>
      <w:r w:rsidR="00CF5C61" w:rsidRPr="00973750">
        <w:rPr>
          <w:rFonts w:eastAsiaTheme="minorEastAsia"/>
          <w:lang w:val="en-US"/>
        </w:rPr>
        <w:t>Z1</w:t>
      </w:r>
      <w:r w:rsidR="00CF5C61" w:rsidRPr="00CF5C61">
        <w:rPr>
          <w:rFonts w:ascii="Courier New" w:hAnsi="Courier New" w:cs="Courier New"/>
          <w:sz w:val="18"/>
          <w:szCs w:val="18"/>
          <w:lang w:val="en-US"/>
        </w:rPr>
        <w:t xml:space="preserve"> (</w:t>
      </w:r>
      <w:r w:rsidRPr="00CF5C61">
        <w:rPr>
          <w:rFonts w:ascii="Courier New" w:hAnsi="Courier New" w:cs="Courier New"/>
          <w:sz w:val="18"/>
          <w:szCs w:val="18"/>
          <w:lang w:val="en-US"/>
        </w:rPr>
        <w:t>1441.2, 1558.8)</w:t>
      </w:r>
    </w:p>
    <w:p w:rsidR="00973750" w:rsidRPr="00973750" w:rsidRDefault="00973750">
      <w:pPr>
        <w:rPr>
          <w:rFonts w:eastAsiaTheme="minorEastAsia"/>
        </w:rPr>
      </w:pPr>
      <w:r w:rsidRPr="00973750">
        <w:rPr>
          <w:rFonts w:eastAsiaTheme="minorEastAsia"/>
        </w:rPr>
        <w:t>Multiplicar por el tamaño de la población</w:t>
      </w:r>
    </w:p>
    <w:p w:rsidR="00973750" w:rsidRDefault="00973750">
      <w:pPr>
        <w:pBdr>
          <w:bottom w:val="single" w:sz="6" w:space="1" w:color="auto"/>
        </w:pBdr>
        <w:rPr>
          <w:rFonts w:eastAsiaTheme="minorEastAsia"/>
        </w:rPr>
      </w:pPr>
      <w:r>
        <w:rPr>
          <w:rFonts w:eastAsiaTheme="minorEastAsia"/>
        </w:rPr>
        <w:t>(</w:t>
      </w:r>
      <w:r w:rsidRPr="0081056A">
        <w:rPr>
          <w:rFonts w:ascii="Arial" w:hAnsi="Arial"/>
          <w:b/>
          <w:color w:val="000000" w:themeColor="text1"/>
          <w:sz w:val="20"/>
          <w:szCs w:val="20"/>
        </w:rPr>
        <w:t>2 882 400; 3 117 600</w:t>
      </w:r>
      <w:r>
        <w:rPr>
          <w:rFonts w:eastAsiaTheme="minorEastAsia"/>
        </w:rPr>
        <w:t>)</w:t>
      </w:r>
    </w:p>
    <w:p w:rsidR="00CF5C61" w:rsidRPr="00973750" w:rsidRDefault="00CF5C61">
      <w:pPr>
        <w:pBdr>
          <w:bottom w:val="single" w:sz="6" w:space="1" w:color="auto"/>
        </w:pBdr>
        <w:rPr>
          <w:rFonts w:eastAsiaTheme="minorEastAsia"/>
        </w:rPr>
      </w:pPr>
    </w:p>
    <w:p w:rsidR="00CF5C61" w:rsidRDefault="00CF5C61">
      <w:r>
        <w:br w:type="page"/>
      </w:r>
    </w:p>
    <w:p w:rsidR="00973750" w:rsidRDefault="00973750">
      <w:r>
        <w:lastRenderedPageBreak/>
        <w:t>Intervalo de confianza para la proporción poblacional</w:t>
      </w:r>
    </w:p>
    <w:p w:rsidR="00973750" w:rsidRDefault="00973750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 xml:space="preserve">y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 xml:space="preserve"> // 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  <m:r>
              <w:rPr>
                <w:rFonts w:ascii="Cambria Math" w:eastAsiaTheme="minorEastAsia" w:hAnsi="Cambria Math"/>
              </w:rPr>
              <m:t>≤</m:t>
            </m:r>
            <m:r>
              <w:rPr>
                <w:rFonts w:ascii="Cambria Math" w:eastAsiaTheme="minorEastAsia" w:hAnsi="Cambria Math"/>
              </w:rPr>
              <m:t>π</m:t>
            </m:r>
            <m:r>
              <w:rPr>
                <w:rFonts w:ascii="Cambria Math" w:eastAsiaTheme="minorEastAsia" w:hAnsi="Cambria Math"/>
              </w:rPr>
              <m:t>≤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</m:e>
        </m:d>
        <m:r>
          <w:rPr>
            <w:rFonts w:ascii="Cambria Math" w:eastAsiaTheme="minorEastAsia" w:hAnsi="Cambria Math"/>
          </w:rPr>
          <m:t>=1-α</m:t>
        </m:r>
      </m:oMath>
      <w:r>
        <w:rPr>
          <w:rFonts w:eastAsiaTheme="minorEastAsia"/>
        </w:rPr>
        <w:t xml:space="preserve"> </w:t>
      </w:r>
    </w:p>
    <w:p w:rsidR="00973750" w:rsidRDefault="00973750">
      <w:pPr>
        <w:rPr>
          <w:rFonts w:eastAsiaTheme="minorEastAsia"/>
        </w:rPr>
      </w:pPr>
      <m:oMath>
        <m:r>
          <w:rPr>
            <w:rFonts w:ascii="Cambria Math" w:hAnsi="Cambria Math"/>
          </w:rPr>
          <m:t>Z=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P-π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π(1-π)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</m:e>
            </m:rad>
          </m:den>
        </m:f>
        <m:r>
          <w:rPr>
            <w:rFonts w:ascii="Cambria Math" w:eastAsiaTheme="minorEastAsia" w:hAnsi="Cambria Math"/>
          </w:rPr>
          <m:t xml:space="preserve"> ~ n(0,1)</m:t>
        </m:r>
      </m:oMath>
      <w:r>
        <w:rPr>
          <w:rFonts w:eastAsiaTheme="minorEastAsia"/>
        </w:rPr>
        <w:t xml:space="preserve"> </w:t>
      </w:r>
    </w:p>
    <w:p w:rsidR="00973750" w:rsidRDefault="00973750">
      <w:pPr>
        <w:rPr>
          <w:rFonts w:eastAsiaTheme="minorEastAsia"/>
        </w:rPr>
      </w:pPr>
      <w:r>
        <w:rPr>
          <w:rFonts w:eastAsiaTheme="minorEastAsia"/>
        </w:rPr>
        <w:t xml:space="preserve">Partimos de: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≤z≤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</w:rPr>
          <m:t>=1-α</m:t>
        </m:r>
      </m:oMath>
    </w:p>
    <w:p w:rsidR="00973750" w:rsidRDefault="00CF5C61">
      <w:pPr>
        <w:rPr>
          <w:rFonts w:eastAsiaTheme="minorEastAsia"/>
        </w:rPr>
      </w:pPr>
      <w:r>
        <w:rPr>
          <w:rFonts w:eastAsiaTheme="minorEastAsia"/>
        </w:rPr>
        <w:t>Remplazando</w:t>
      </w:r>
      <w:r w:rsidR="00973750">
        <w:rPr>
          <w:rFonts w:eastAsiaTheme="minorEastAsia"/>
        </w:rPr>
        <w:t xml:space="preserve"> se obtiene:</w:t>
      </w:r>
    </w:p>
    <w:p w:rsidR="00973750" w:rsidRPr="00973750" w:rsidRDefault="0097375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α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e>
                  </m:d>
                </m:sub>
              </m:sSub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p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1-</m:t>
                          </m:r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</m:e>
              </m:rad>
              <m:r>
                <w:rPr>
                  <w:rFonts w:ascii="Cambria Math" w:hAnsi="Cambria Math"/>
                </w:rPr>
                <m:t>≤π≤</m:t>
              </m:r>
              <m:r>
                <w:rPr>
                  <w:rFonts w:ascii="Cambria Math" w:hAnsi="Cambria Math"/>
                </w:rPr>
                <m:t>P</m:t>
              </m:r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α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e>
                  </m:d>
                </m:sub>
              </m:sSub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p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1-p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</m:e>
              </m:rad>
            </m:e>
          </m:d>
          <m:r>
            <w:rPr>
              <w:rFonts w:ascii="Cambria Math" w:hAnsi="Cambria Math"/>
            </w:rPr>
            <m:t>=1-α</m:t>
          </m:r>
        </m:oMath>
      </m:oMathPara>
    </w:p>
    <w:p w:rsidR="00973750" w:rsidRPr="00CF5C61" w:rsidRDefault="0097375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π∈</m:t>
          </m:r>
          <m:d>
            <m:dPr>
              <m:begChr m:val="〈"/>
              <m:endChr m:val="〉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  <m:r>
                <w:rPr>
                  <w:rFonts w:ascii="Cambria Math" w:hAnsi="Cambria Math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α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den>
                      </m:f>
                    </m:e>
                  </m:d>
                </m:sub>
              </m:sSub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p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1-p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</m:e>
              </m:rad>
            </m:e>
          </m:d>
        </m:oMath>
      </m:oMathPara>
    </w:p>
    <w:p w:rsidR="00CF5C61" w:rsidRPr="00CF5C61" w:rsidRDefault="00CF5C6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n=p(1-p)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e>
                        <m: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α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den>
                              </m:f>
                            </m:e>
                          </m:d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</w:rPr>
                        <m:t>E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CF5C61" w:rsidRDefault="00CF5C61">
      <w:pPr>
        <w:rPr>
          <w:rFonts w:eastAsiaTheme="minorEastAsia"/>
        </w:rPr>
      </w:pPr>
      <w:r>
        <w:rPr>
          <w:rFonts w:eastAsiaTheme="minorEastAsia"/>
        </w:rPr>
        <w:t xml:space="preserve">Si no se conoce ni p ni </w:t>
      </w:r>
      <m:oMath>
        <m:r>
          <w:rPr>
            <w:rFonts w:ascii="Cambria Math" w:eastAsiaTheme="minorEastAsia" w:hAnsi="Cambria Math"/>
          </w:rPr>
          <m:t>π</m:t>
        </m:r>
      </m:oMath>
      <w:r>
        <w:rPr>
          <w:rFonts w:eastAsiaTheme="minorEastAsia"/>
        </w:rPr>
        <w:t>, entonces</w:t>
      </w:r>
    </w:p>
    <w:p w:rsidR="00CF5C61" w:rsidRDefault="00CF5C61">
      <w:pPr>
        <w:pBdr>
          <w:bottom w:val="single" w:sz="6" w:space="1" w:color="auto"/>
        </w:pBdr>
        <w:rPr>
          <w:rFonts w:eastAsiaTheme="minorEastAsia"/>
        </w:rPr>
      </w:pPr>
      <w:r>
        <w:rPr>
          <w:rFonts w:eastAsiaTheme="minorEastAsia"/>
        </w:rPr>
        <w:t xml:space="preserve">p = </w:t>
      </w:r>
      <w:r w:rsidR="00BD720D">
        <w:rPr>
          <w:rFonts w:eastAsiaTheme="minorEastAsia"/>
        </w:rPr>
        <w:t>½</w:t>
      </w:r>
    </w:p>
    <w:p w:rsidR="00BD720D" w:rsidRDefault="00BD720D">
      <w:pPr>
        <w:rPr>
          <w:rFonts w:ascii="Arial" w:hAnsi="Arial"/>
          <w:sz w:val="20"/>
          <w:szCs w:val="20"/>
        </w:rPr>
      </w:pPr>
      <w:r w:rsidRPr="007F32A6">
        <w:rPr>
          <w:rFonts w:ascii="Arial" w:hAnsi="Arial"/>
          <w:sz w:val="20"/>
          <w:szCs w:val="20"/>
        </w:rPr>
        <w:t>Se desea realizar una encuesta de mercado para estimar la proporción de amas de casa que preferirían un nuevo producto frente a uno ya existente en el mercado. Se especifica que el error al estimar la proporción no sea mayor de 0.04 con una confianza del 95%. El Dpto. de muestreo estima que el 20% de las amas de casa podrían preferir el nuevo producto. Si cuesta S/. 400 poner en marcha la encuesta y S/.6.50 por entrevista; ¿cuál será el costo total de la encuesta</w:t>
      </w:r>
      <w:proofErr w:type="gramStart"/>
      <w:r w:rsidRPr="007F32A6">
        <w:rPr>
          <w:rFonts w:ascii="Arial" w:hAnsi="Arial"/>
          <w:sz w:val="20"/>
          <w:szCs w:val="20"/>
        </w:rPr>
        <w:t>?.</w:t>
      </w:r>
      <w:proofErr w:type="gramEnd"/>
      <w:r w:rsidRPr="007F32A6">
        <w:rPr>
          <w:rFonts w:ascii="Arial" w:hAnsi="Arial"/>
          <w:sz w:val="20"/>
          <w:szCs w:val="20"/>
        </w:rPr>
        <w:t xml:space="preserve">           </w:t>
      </w:r>
      <w:r>
        <w:rPr>
          <w:rFonts w:ascii="Arial" w:hAnsi="Arial"/>
          <w:sz w:val="20"/>
          <w:szCs w:val="20"/>
        </w:rPr>
        <w:t xml:space="preserve">                                                              </w:t>
      </w:r>
      <w:r w:rsidRPr="007F32A6">
        <w:rPr>
          <w:rFonts w:ascii="Arial" w:hAnsi="Arial"/>
          <w:sz w:val="20"/>
          <w:szCs w:val="20"/>
        </w:rPr>
        <w:t xml:space="preserve"> </w:t>
      </w:r>
    </w:p>
    <w:p w:rsidR="00BD720D" w:rsidRPr="00E75118" w:rsidRDefault="00BD720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E≤0.04</m:t>
          </m:r>
          <m:r>
            <w:rPr>
              <w:rFonts w:ascii="Cambria Math" w:eastAsiaTheme="minorEastAsia" w:hAnsi="Cambria Math"/>
            </w:rPr>
            <m:t xml:space="preserve">,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1-α</m:t>
              </m:r>
            </m:e>
          </m:d>
          <m:r>
            <w:rPr>
              <w:rFonts w:ascii="Cambria Math" w:eastAsiaTheme="minorEastAsia" w:hAnsi="Cambria Math"/>
            </w:rPr>
            <m:t>=0.95, p=0.2</m:t>
          </m:r>
        </m:oMath>
      </m:oMathPara>
    </w:p>
    <w:p w:rsidR="00E75118" w:rsidRPr="00E75118" w:rsidRDefault="00E75118" w:rsidP="00E7511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0.2*0.8*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1.96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0</m:t>
                      </m:r>
                      <m:r>
                        <w:rPr>
                          <w:rFonts w:ascii="Cambria Math" w:hAnsi="Cambria Math"/>
                        </w:rPr>
                        <m:t>.</m:t>
                      </m:r>
                      <m:r>
                        <w:rPr>
                          <w:rFonts w:ascii="Cambria Math" w:hAnsi="Cambria Math"/>
                        </w:rPr>
                        <m:t>04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 385</m:t>
          </m:r>
        </m:oMath>
      </m:oMathPara>
    </w:p>
    <w:p w:rsidR="00E75118" w:rsidRPr="00E75118" w:rsidRDefault="00E75118" w:rsidP="00E75118">
      <w:pPr>
        <w:pBdr>
          <w:bottom w:val="single" w:sz="6" w:space="1" w:color="auto"/>
        </w:pBdr>
        <w:rPr>
          <w:rFonts w:ascii="Cambria Math" w:hAnsi="Cambria Math"/>
          <w:oMath/>
        </w:rPr>
      </w:pPr>
    </w:p>
    <w:p w:rsidR="00E75118" w:rsidRPr="00E75118" w:rsidRDefault="00E7511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π&gt;0.8, n=250, x=180,p=0.72=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x</m:t>
              </m:r>
            </m:num>
            <m:den>
              <m:r>
                <w:rPr>
                  <w:rFonts w:ascii="Cambria Math" w:eastAsiaTheme="minorEastAsia" w:hAnsi="Cambria Math"/>
                </w:rPr>
                <m:t>n</m:t>
              </m:r>
            </m:den>
          </m:f>
        </m:oMath>
      </m:oMathPara>
    </w:p>
    <w:p w:rsidR="00E75118" w:rsidRPr="006D658E" w:rsidRDefault="006D658E">
      <w:pPr>
        <w:rPr>
          <w:rFonts w:eastAsiaTheme="minorEastAsia"/>
        </w:rPr>
      </w:pPr>
      <m:oMathPara>
        <m:oMath>
          <m:d>
            <m:dPr>
              <m:begChr m:val="〈"/>
              <m:endChr m:val="〉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P±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(0.99)</m:t>
                  </m:r>
                </m:sub>
              </m:sSub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p(1-p)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den>
                  </m:f>
                </m:e>
              </m:rad>
            </m:e>
          </m:d>
        </m:oMath>
      </m:oMathPara>
    </w:p>
    <w:p w:rsidR="006D658E" w:rsidRPr="006D658E" w:rsidRDefault="006D658E">
      <w:pPr>
        <w:rPr>
          <w:rFonts w:ascii="Cambria Math" w:eastAsiaTheme="minorEastAsia" w:hAnsi="Cambria Math"/>
          <w:oMath/>
        </w:rPr>
      </w:pPr>
      <m:oMathPara>
        <m:oMath>
          <m:r>
            <w:rPr>
              <w:rFonts w:ascii="Cambria Math" w:eastAsiaTheme="minorEastAsia" w:hAnsi="Cambria Math"/>
            </w:rPr>
            <m:t>E = ( b – a )/2</m:t>
          </m:r>
        </m:oMath>
      </m:oMathPara>
    </w:p>
    <w:p w:rsidR="006D658E" w:rsidRDefault="006D658E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6D658E" w:rsidRDefault="006D658E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Intervalo de confianza para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σ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6D658E" w:rsidRDefault="006D658E" w:rsidP="006D658E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 xml:space="preserve">y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r>
            <w:rPr>
              <w:rFonts w:ascii="Cambria Math" w:eastAsiaTheme="minorEastAsia" w:hAnsi="Cambria Math"/>
            </w:rPr>
            <m:t xml:space="preserve"> // P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</w:rPr>
                <m:t>≤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σ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≤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'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=1-α</m:t>
          </m:r>
        </m:oMath>
      </m:oMathPara>
    </w:p>
    <w:p w:rsidR="006D658E" w:rsidRPr="006D658E" w:rsidRDefault="006D658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U=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(n-1)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σ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 ~ 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(n-1)</m:t>
              </m:r>
            </m:sub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bSup>
        </m:oMath>
      </m:oMathPara>
    </w:p>
    <w:p w:rsidR="006D658E" w:rsidRPr="00455B53" w:rsidRDefault="006D658E">
      <w:pPr>
        <w:pBdr>
          <w:bottom w:val="single" w:sz="6" w:space="1" w:color="auto"/>
        </w:pBd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p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(n-1)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1-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α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</w:rPr>
                            <m:t>,n-1</m:t>
                          </m:r>
                        </m:e>
                      </m:d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bSup>
                </m:den>
              </m:f>
              <m:r>
                <w:rPr>
                  <w:rFonts w:ascii="Cambria Math" w:eastAsiaTheme="minorEastAsia" w:hAnsi="Cambria Math"/>
                </w:rPr>
                <m:t>≤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σ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≤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(n-1)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α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</w:rPr>
                            <m:t>,n-1</m:t>
                          </m:r>
                        </m:e>
                      </m:d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bSup>
                </m:den>
              </m:f>
            </m:e>
          </m:d>
          <m:r>
            <w:rPr>
              <w:rFonts w:ascii="Cambria Math" w:eastAsiaTheme="minorEastAsia" w:hAnsi="Cambria Math"/>
            </w:rPr>
            <m:t>=1-α</m:t>
          </m:r>
        </m:oMath>
      </m:oMathPara>
    </w:p>
    <w:p w:rsidR="00455B53" w:rsidRPr="00BD720D" w:rsidRDefault="00455B53">
      <w:pPr>
        <w:rPr>
          <w:rFonts w:eastAsiaTheme="minorEastAsia"/>
        </w:rPr>
      </w:pPr>
    </w:p>
    <w:sectPr w:rsidR="00455B53" w:rsidRPr="00BD72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42A"/>
    <w:rsid w:val="0010642A"/>
    <w:rsid w:val="00455B53"/>
    <w:rsid w:val="006D658E"/>
    <w:rsid w:val="00973750"/>
    <w:rsid w:val="00BD720D"/>
    <w:rsid w:val="00C16CF4"/>
    <w:rsid w:val="00CF5C61"/>
    <w:rsid w:val="00E75118"/>
    <w:rsid w:val="00F555BA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0642A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4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0642A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4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290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Lima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USIS</dc:creator>
  <cp:keywords/>
  <dc:description/>
  <cp:lastModifiedBy>USIS</cp:lastModifiedBy>
  <cp:revision>3</cp:revision>
  <dcterms:created xsi:type="dcterms:W3CDTF">2012-09-18T23:05:00Z</dcterms:created>
  <dcterms:modified xsi:type="dcterms:W3CDTF">2012-09-19T00:38:00Z</dcterms:modified>
</cp:coreProperties>
</file>